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20" w:rsidRPr="00D00420" w:rsidRDefault="00D00420" w:rsidP="004B52C3">
      <w:pPr>
        <w:widowControl/>
        <w:spacing w:after="210"/>
        <w:ind w:firstLineChars="450" w:firstLine="1485"/>
        <w:jc w:val="left"/>
        <w:outlineLvl w:val="1"/>
        <w:rPr>
          <w:rFonts w:asciiTheme="majorEastAsia" w:eastAsiaTheme="majorEastAsia" w:hAnsiTheme="majorEastAsia" w:cs="宋体"/>
          <w:kern w:val="0"/>
          <w:sz w:val="33"/>
          <w:szCs w:val="33"/>
        </w:rPr>
      </w:pPr>
      <w:r w:rsidRPr="00D00420">
        <w:rPr>
          <w:rFonts w:asciiTheme="majorEastAsia" w:eastAsiaTheme="majorEastAsia" w:hAnsiTheme="majorEastAsia" w:cs="宋体"/>
          <w:kern w:val="0"/>
          <w:sz w:val="33"/>
          <w:szCs w:val="33"/>
        </w:rPr>
        <w:t>最新北大核心期刊目录</w:t>
      </w:r>
    </w:p>
    <w:p w:rsidR="00D00420" w:rsidRPr="004B52C3" w:rsidRDefault="00D00420" w:rsidP="00D00420">
      <w:pPr>
        <w:widowControl/>
        <w:shd w:val="clear" w:color="auto" w:fill="FFFFFF"/>
        <w:spacing w:line="420" w:lineRule="atLeast"/>
        <w:rPr>
          <w:rFonts w:asciiTheme="majorEastAsia" w:eastAsiaTheme="majorEastAsia" w:hAnsiTheme="majorEastAsia" w:cs="宋体" w:hint="eastAsia"/>
          <w:color w:val="333333"/>
          <w:spacing w:val="30"/>
          <w:kern w:val="0"/>
          <w:sz w:val="28"/>
          <w:szCs w:val="28"/>
          <w:shd w:val="clear" w:color="auto" w:fill="FFFFFF"/>
        </w:rPr>
      </w:pPr>
      <w:r w:rsidRPr="00D00420">
        <w:rPr>
          <w:rFonts w:asciiTheme="majorEastAsia" w:eastAsiaTheme="majorEastAsia" w:hAnsiTheme="majorEastAsia" w:cs="宋体"/>
          <w:noProof/>
          <w:color w:val="333333"/>
          <w:spacing w:val="8"/>
          <w:kern w:val="0"/>
          <w:sz w:val="28"/>
          <w:szCs w:val="28"/>
        </w:rPr>
        <mc:AlternateContent>
          <mc:Choice Requires="wps">
            <w:drawing>
              <wp:inline distT="0" distB="0" distL="0" distR="0" wp14:anchorId="3B1A8CF2" wp14:editId="049DE7A0">
                <wp:extent cx="304800" cy="304800"/>
                <wp:effectExtent l="0" t="0" r="0" b="0"/>
                <wp:docPr id="3" name="AutoShape 3" descr="https://mmbiz.qpic.cn/mmbiz_jpg/8QRBSlOuuP0xIfn0BRkhmV2ibI4dMDq9o44nPRnoJ9FvwtcibWIpd8RACSVCEzk8CcQrw6GP4UiaxibgoXawl5p9cw/640?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说明: https://mmbiz.qpic.cn/mmbiz_jpg/8QRBSlOuuP0xIfn0BRkhmV2ibI4dMDq9o44nPRnoJ9FvwtcibWIpd8RACSVCEzk8CcQrw6GP4UiaxibgoXawl5p9cw/640?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j+KHdPwMAAG0GAAAOAAAAAAAAAAAAAAAAAC4CAABkcnMvZTJvRG9jLnhtbFBLAQIt&#10;ABQABgAIAAAAIQBMoOks2AAAAAMBAAAPAAAAAAAAAAAAAAAAAJkFAABkcnMvZG93bnJldi54bWxQ&#10;SwUGAAAAAAQABADzAAAAngYAAAAA&#10;" filled="f" stroked="f">
                <o:lock v:ext="edit" aspectratio="t"/>
                <w10:anchorlock/>
              </v:rect>
            </w:pict>
          </mc:Fallback>
        </mc:AlternateContent>
      </w:r>
      <w:r w:rsidRPr="00D00420">
        <w:rPr>
          <w:rFonts w:asciiTheme="majorEastAsia" w:eastAsiaTheme="majorEastAsia" w:hAnsiTheme="majorEastAsia" w:cs="宋体" w:hint="eastAsia"/>
          <w:color w:val="333333"/>
          <w:spacing w:val="30"/>
          <w:kern w:val="0"/>
          <w:sz w:val="28"/>
          <w:szCs w:val="28"/>
          <w:shd w:val="clear" w:color="auto" w:fill="FFFFFF"/>
        </w:rPr>
        <w:t>《中文核心期刊要目总览》是由北京大学图书馆及北京十几所高校图书馆众多期刊工作者及相关单位专家参加的研究项目，项目研究成果以印刷型图书形式出版，此前已出了七版：第一版（1992年）、第二版（1996年）、第三版（2000年版）、第四版（2004年版）、第五版（2008年版）、第六版（2011年版）、第七版（2014年版），以下为第八版（2017年版）于2018年12月由北京大学出版社出版。</w:t>
      </w:r>
    </w:p>
    <w:p w:rsidR="004B52C3" w:rsidRPr="004B52C3" w:rsidRDefault="004B52C3" w:rsidP="004B52C3">
      <w:pPr>
        <w:widowControl/>
        <w:shd w:val="clear" w:color="auto" w:fill="FFFFFF"/>
        <w:spacing w:line="384" w:lineRule="atLeast"/>
        <w:ind w:firstLineChars="200" w:firstLine="592"/>
        <w:rPr>
          <w:rFonts w:asciiTheme="majorEastAsia" w:eastAsiaTheme="majorEastAsia" w:hAnsiTheme="majorEastAsia" w:cs="宋体"/>
          <w:color w:val="333333"/>
          <w:spacing w:val="8"/>
          <w:kern w:val="0"/>
          <w:sz w:val="28"/>
          <w:szCs w:val="28"/>
        </w:rPr>
      </w:pPr>
      <w:r w:rsidRPr="004B52C3">
        <w:rPr>
          <w:rFonts w:asciiTheme="majorEastAsia" w:eastAsiaTheme="majorEastAsia" w:hAnsiTheme="majorEastAsia" w:cs="宋体" w:hint="eastAsia"/>
          <w:color w:val="333333"/>
          <w:spacing w:val="8"/>
          <w:kern w:val="0"/>
          <w:sz w:val="28"/>
          <w:szCs w:val="28"/>
        </w:rPr>
        <w:t>2017版北大核心医药</w:t>
      </w:r>
      <w:proofErr w:type="gramStart"/>
      <w:r w:rsidRPr="004B52C3">
        <w:rPr>
          <w:rFonts w:asciiTheme="majorEastAsia" w:eastAsiaTheme="majorEastAsia" w:hAnsiTheme="majorEastAsia" w:cs="宋体" w:hint="eastAsia"/>
          <w:color w:val="333333"/>
          <w:spacing w:val="8"/>
          <w:kern w:val="0"/>
          <w:sz w:val="28"/>
          <w:szCs w:val="28"/>
        </w:rPr>
        <w:t>卫生篇共收录</w:t>
      </w:r>
      <w:proofErr w:type="gramEnd"/>
      <w:r w:rsidRPr="004B52C3">
        <w:rPr>
          <w:rFonts w:asciiTheme="majorEastAsia" w:eastAsiaTheme="majorEastAsia" w:hAnsiTheme="majorEastAsia" w:cs="宋体" w:hint="eastAsia"/>
          <w:color w:val="333333"/>
          <w:spacing w:val="8"/>
          <w:kern w:val="0"/>
          <w:sz w:val="28"/>
          <w:szCs w:val="28"/>
        </w:rPr>
        <w:t>255本刊物，相较于2014版收录250本刊物，总数增加了5种，按照学科划分如下图所示：</w:t>
      </w:r>
    </w:p>
    <w:p w:rsidR="004B52C3" w:rsidRPr="004B52C3" w:rsidRDefault="004B52C3" w:rsidP="004B52C3">
      <w:pPr>
        <w:widowControl/>
        <w:shd w:val="clear" w:color="auto" w:fill="FFFFFF"/>
        <w:spacing w:line="384" w:lineRule="atLeast"/>
        <w:ind w:firstLineChars="200" w:firstLine="592"/>
        <w:rPr>
          <w:rFonts w:asciiTheme="majorEastAsia" w:eastAsiaTheme="majorEastAsia" w:hAnsiTheme="majorEastAsia" w:cs="宋体"/>
          <w:color w:val="333333"/>
          <w:spacing w:val="8"/>
          <w:kern w:val="0"/>
          <w:sz w:val="28"/>
          <w:szCs w:val="28"/>
        </w:rPr>
      </w:pPr>
      <w:r w:rsidRPr="004B52C3">
        <w:rPr>
          <w:rFonts w:asciiTheme="majorEastAsia" w:eastAsiaTheme="majorEastAsia" w:hAnsiTheme="majorEastAsia" w:cs="宋体" w:hint="eastAsia"/>
          <w:color w:val="333333"/>
          <w:spacing w:val="8"/>
          <w:kern w:val="0"/>
          <w:sz w:val="28"/>
          <w:szCs w:val="28"/>
        </w:rPr>
        <w:t>2017版共划分为17个学科（同2014版），按照学科</w:t>
      </w:r>
      <w:proofErr w:type="gramStart"/>
      <w:r w:rsidRPr="004B52C3">
        <w:rPr>
          <w:rFonts w:asciiTheme="majorEastAsia" w:eastAsiaTheme="majorEastAsia" w:hAnsiTheme="majorEastAsia" w:cs="宋体" w:hint="eastAsia"/>
          <w:color w:val="333333"/>
          <w:spacing w:val="8"/>
          <w:kern w:val="0"/>
          <w:sz w:val="28"/>
          <w:szCs w:val="28"/>
        </w:rPr>
        <w:t>划分占比如</w:t>
      </w:r>
      <w:proofErr w:type="gramEnd"/>
      <w:r w:rsidRPr="004B52C3">
        <w:rPr>
          <w:rFonts w:asciiTheme="majorEastAsia" w:eastAsiaTheme="majorEastAsia" w:hAnsiTheme="majorEastAsia" w:cs="宋体" w:hint="eastAsia"/>
          <w:color w:val="333333"/>
          <w:spacing w:val="8"/>
          <w:kern w:val="0"/>
          <w:sz w:val="28"/>
          <w:szCs w:val="28"/>
        </w:rPr>
        <w:t>下图所示：</w:t>
      </w:r>
    </w:p>
    <w:p w:rsidR="004B52C3" w:rsidRPr="004B52C3" w:rsidRDefault="004B52C3" w:rsidP="004B52C3">
      <w:pPr>
        <w:widowControl/>
        <w:shd w:val="clear" w:color="auto" w:fill="FFFFFF"/>
        <w:spacing w:line="384" w:lineRule="atLeast"/>
        <w:ind w:firstLineChars="600" w:firstLine="1776"/>
        <w:rPr>
          <w:rFonts w:asciiTheme="majorEastAsia" w:eastAsiaTheme="majorEastAsia" w:hAnsiTheme="majorEastAsia" w:cs="宋体"/>
          <w:color w:val="333333"/>
          <w:spacing w:val="8"/>
          <w:kern w:val="0"/>
          <w:sz w:val="28"/>
          <w:szCs w:val="28"/>
        </w:rPr>
      </w:pPr>
      <w:r w:rsidRPr="004B52C3">
        <w:rPr>
          <w:rFonts w:asciiTheme="majorEastAsia" w:eastAsiaTheme="majorEastAsia" w:hAnsiTheme="majorEastAsia" w:cs="宋体" w:hint="eastAsia"/>
          <w:color w:val="333333"/>
          <w:spacing w:val="8"/>
          <w:kern w:val="0"/>
          <w:sz w:val="28"/>
          <w:szCs w:val="28"/>
        </w:rPr>
        <w:t>具体来看，各学科收录期刊</w:t>
      </w:r>
      <w:proofErr w:type="gramStart"/>
      <w:r w:rsidRPr="004B52C3">
        <w:rPr>
          <w:rFonts w:asciiTheme="majorEastAsia" w:eastAsiaTheme="majorEastAsia" w:hAnsiTheme="majorEastAsia" w:cs="宋体" w:hint="eastAsia"/>
          <w:color w:val="333333"/>
          <w:spacing w:val="8"/>
          <w:kern w:val="0"/>
          <w:sz w:val="28"/>
          <w:szCs w:val="28"/>
        </w:rPr>
        <w:t>明细见</w:t>
      </w:r>
      <w:proofErr w:type="gramEnd"/>
      <w:r w:rsidRPr="004B52C3">
        <w:rPr>
          <w:rFonts w:asciiTheme="majorEastAsia" w:eastAsiaTheme="majorEastAsia" w:hAnsiTheme="majorEastAsia" w:cs="宋体" w:hint="eastAsia"/>
          <w:color w:val="333333"/>
          <w:spacing w:val="8"/>
          <w:kern w:val="0"/>
          <w:sz w:val="28"/>
          <w:szCs w:val="28"/>
        </w:rPr>
        <w:t>下各表：</w:t>
      </w:r>
    </w:p>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bookmarkStart w:id="0" w:name="_GoBack"/>
      <w:bookmarkEnd w:id="0"/>
    </w:p>
    <w:tbl>
      <w:tblPr>
        <w:tblW w:w="10155" w:type="dxa"/>
        <w:tblCellMar>
          <w:left w:w="0" w:type="dxa"/>
          <w:right w:w="0" w:type="dxa"/>
        </w:tblCellMar>
        <w:tblLook w:val="04A0" w:firstRow="1" w:lastRow="0" w:firstColumn="1" w:lastColumn="0" w:noHBand="0" w:noVBand="1"/>
      </w:tblPr>
      <w:tblGrid>
        <w:gridCol w:w="1411"/>
        <w:gridCol w:w="7078"/>
        <w:gridCol w:w="1666"/>
      </w:tblGrid>
      <w:tr w:rsidR="004B52C3" w:rsidRPr="0026192B" w:rsidTr="00D24F72">
        <w:trPr>
          <w:trHeight w:val="285"/>
        </w:trPr>
        <w:tc>
          <w:tcPr>
            <w:tcW w:w="658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楷体" w:eastAsia="楷体" w:hAnsi="楷体" w:cs="宋体" w:hint="eastAsia"/>
                <w:b/>
                <w:bCs/>
                <w:kern w:val="0"/>
                <w:sz w:val="24"/>
                <w:szCs w:val="24"/>
              </w:rPr>
              <w:t>R综合性医药卫生（共31本）</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序号</w:t>
            </w:r>
          </w:p>
        </w:tc>
        <w:tc>
          <w:tcPr>
            <w:tcW w:w="459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刊名</w:t>
            </w:r>
          </w:p>
        </w:tc>
        <w:tc>
          <w:tcPr>
            <w:tcW w:w="108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新入选</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中华医学杂志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南方医科大学学报</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北京大学学报(医学版)</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中国医学科学院学报</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第三军医大学学报</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6</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解放军医学杂志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7</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中南大学学报(医学版)</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8</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华中科技大学学报(医学版)</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9</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浙江大学学报(医学版)</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10</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复旦学报(医学版)</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lastRenderedPageBreak/>
              <w:t>11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西安交通大学学报(医学版)</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第二军医大学学报</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郑州大学学报(医学版)</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上海交通大学学报(医学版)</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中国全科医学</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16</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实用医学杂志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17</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中山大学学报(医学版)</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18</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吉林大学学报(医学版)</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19</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中国医科大学学报</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20</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四川大学学报(医学版)</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重庆医科大学学报</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首都医科大学学报</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安徽医科大学学报</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医学研究生学报</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南京医科大学学报(自然科学版)</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26</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山东大学学报(医学版)</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27</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医药导报</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28</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天津医药</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29</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军事医学</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30</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上海医学</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31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中国比较医学杂志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bl>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r w:rsidRPr="0026192B">
        <w:rPr>
          <w:rFonts w:ascii="微软雅黑" w:eastAsia="微软雅黑" w:hAnsi="微软雅黑" w:cs="宋体" w:hint="eastAsia"/>
          <w:color w:val="333333"/>
          <w:spacing w:val="8"/>
          <w:kern w:val="0"/>
          <w:sz w:val="26"/>
          <w:szCs w:val="26"/>
        </w:rPr>
        <w:t>综合性医药卫生：同2014版（共37本）相比总数减少了6本，新入选2本。</w:t>
      </w:r>
    </w:p>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p>
    <w:tbl>
      <w:tblPr>
        <w:tblW w:w="10155" w:type="dxa"/>
        <w:tblCellMar>
          <w:left w:w="0" w:type="dxa"/>
          <w:right w:w="0" w:type="dxa"/>
        </w:tblCellMar>
        <w:tblLook w:val="04A0" w:firstRow="1" w:lastRow="0" w:firstColumn="1" w:lastColumn="0" w:noHBand="0" w:noVBand="1"/>
      </w:tblPr>
      <w:tblGrid>
        <w:gridCol w:w="1411"/>
        <w:gridCol w:w="7078"/>
        <w:gridCol w:w="1666"/>
      </w:tblGrid>
      <w:tr w:rsidR="004B52C3" w:rsidRPr="0026192B" w:rsidTr="00D24F72">
        <w:trPr>
          <w:trHeight w:val="285"/>
        </w:trPr>
        <w:tc>
          <w:tcPr>
            <w:tcW w:w="658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楷体" w:eastAsia="楷体" w:hAnsi="楷体" w:cs="宋体" w:hint="eastAsia"/>
                <w:b/>
                <w:bCs/>
                <w:kern w:val="0"/>
                <w:sz w:val="24"/>
                <w:szCs w:val="24"/>
              </w:rPr>
              <w:t>R1预防医学、卫生学（共29本）</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序号</w:t>
            </w:r>
          </w:p>
        </w:tc>
        <w:tc>
          <w:tcPr>
            <w:tcW w:w="459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刊名</w:t>
            </w:r>
          </w:p>
        </w:tc>
        <w:tc>
          <w:tcPr>
            <w:tcW w:w="108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新入选</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中华预防医学杂志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中华流行病学杂志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中国卫生政策研究</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中国卫生经济</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中国卫生统计</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6</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中国医院管理</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7</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中华疾病控制杂志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8</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卫生研究</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9</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中华医院管理杂志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10</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中国卫生事业管理</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中华劳动卫生职业病杂志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营养学报</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lastRenderedPageBreak/>
              <w:t>13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中华医院感染学杂志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中国卫生资源</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中国疫苗和免疫</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16</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现代预防医学</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17</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中国护理管理</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18</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环境与健康杂志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19</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医学与社会</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20</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卫生经济研究</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中国职业医学</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环境与职业医学</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中国学校卫生</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中国艾滋病性病</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中国健康教育</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26</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中国感染控制杂志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27</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中国慢性病预防与控制</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28</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中国公共卫生</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29</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中国食品卫生杂志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bl>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r w:rsidRPr="0026192B">
        <w:rPr>
          <w:rFonts w:ascii="微软雅黑" w:eastAsia="微软雅黑" w:hAnsi="微软雅黑" w:cs="宋体" w:hint="eastAsia"/>
          <w:color w:val="333333"/>
          <w:spacing w:val="8"/>
          <w:kern w:val="0"/>
          <w:sz w:val="26"/>
          <w:szCs w:val="26"/>
        </w:rPr>
        <w:t>预防医学、卫生学：同2014版（共27本）相比总数增加了2本，新入选5本。</w:t>
      </w:r>
    </w:p>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p>
    <w:tbl>
      <w:tblPr>
        <w:tblW w:w="10155" w:type="dxa"/>
        <w:tblCellMar>
          <w:left w:w="0" w:type="dxa"/>
          <w:right w:w="0" w:type="dxa"/>
        </w:tblCellMar>
        <w:tblLook w:val="04A0" w:firstRow="1" w:lastRow="0" w:firstColumn="1" w:lastColumn="0" w:noHBand="0" w:noVBand="1"/>
      </w:tblPr>
      <w:tblGrid>
        <w:gridCol w:w="1411"/>
        <w:gridCol w:w="7078"/>
        <w:gridCol w:w="1666"/>
      </w:tblGrid>
      <w:tr w:rsidR="004B52C3" w:rsidRPr="0026192B" w:rsidTr="00D24F72">
        <w:trPr>
          <w:trHeight w:val="285"/>
        </w:trPr>
        <w:tc>
          <w:tcPr>
            <w:tcW w:w="658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楷体" w:eastAsia="楷体" w:hAnsi="楷体" w:cs="宋体" w:hint="eastAsia"/>
                <w:b/>
                <w:bCs/>
                <w:kern w:val="0"/>
                <w:sz w:val="24"/>
                <w:szCs w:val="24"/>
              </w:rPr>
              <w:t>R2中国医学（共19本）</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序号</w:t>
            </w:r>
          </w:p>
        </w:tc>
        <w:tc>
          <w:tcPr>
            <w:tcW w:w="459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刊名</w:t>
            </w:r>
          </w:p>
        </w:tc>
        <w:tc>
          <w:tcPr>
            <w:tcW w:w="108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新入选</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中草药</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中国中药杂志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针刺研究</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中国实验方剂学杂志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中国中西医结合杂志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6</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北京中医药大学学报</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7</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中华中医药杂志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8</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中医杂志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9</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中成药</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10</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中药材</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中国针灸</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中药药理与临床</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世界科学技术—中医药现代化</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中药新药与临床药理</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南京中医药大学学报</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16</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天然产物研究与开发</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lastRenderedPageBreak/>
              <w:t>17</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中华中医药学刊</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18</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中国中医基础医学杂志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19</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proofErr w:type="gramStart"/>
            <w:r w:rsidRPr="0026192B">
              <w:rPr>
                <w:rFonts w:ascii="宋体" w:eastAsia="宋体" w:hAnsi="宋体" w:cs="宋体"/>
                <w:kern w:val="0"/>
                <w:sz w:val="24"/>
                <w:szCs w:val="24"/>
              </w:rPr>
              <w:t>时珍国医</w:t>
            </w:r>
            <w:proofErr w:type="gramEnd"/>
            <w:r w:rsidRPr="0026192B">
              <w:rPr>
                <w:rFonts w:ascii="宋体" w:eastAsia="宋体" w:hAnsi="宋体" w:cs="宋体"/>
                <w:kern w:val="0"/>
                <w:sz w:val="24"/>
                <w:szCs w:val="24"/>
              </w:rPr>
              <w:t>国药</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bl>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r w:rsidRPr="0026192B">
        <w:rPr>
          <w:rFonts w:ascii="微软雅黑" w:eastAsia="微软雅黑" w:hAnsi="微软雅黑" w:cs="宋体" w:hint="eastAsia"/>
          <w:color w:val="333333"/>
          <w:spacing w:val="8"/>
          <w:kern w:val="0"/>
          <w:sz w:val="26"/>
          <w:szCs w:val="26"/>
        </w:rPr>
        <w:t>中国医学：同2014版（共19本）相比总数持平，新入选1本。</w:t>
      </w:r>
    </w:p>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p>
    <w:tbl>
      <w:tblPr>
        <w:tblW w:w="10155" w:type="dxa"/>
        <w:tblCellMar>
          <w:left w:w="0" w:type="dxa"/>
          <w:right w:w="0" w:type="dxa"/>
        </w:tblCellMar>
        <w:tblLook w:val="04A0" w:firstRow="1" w:lastRow="0" w:firstColumn="1" w:lastColumn="0" w:noHBand="0" w:noVBand="1"/>
      </w:tblPr>
      <w:tblGrid>
        <w:gridCol w:w="1411"/>
        <w:gridCol w:w="7078"/>
        <w:gridCol w:w="1666"/>
      </w:tblGrid>
      <w:tr w:rsidR="004B52C3" w:rsidRPr="0026192B" w:rsidTr="00D24F72">
        <w:trPr>
          <w:trHeight w:val="285"/>
        </w:trPr>
        <w:tc>
          <w:tcPr>
            <w:tcW w:w="658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楷体" w:eastAsia="楷体" w:hAnsi="楷体" w:cs="宋体" w:hint="eastAsia"/>
                <w:b/>
                <w:bCs/>
                <w:kern w:val="0"/>
                <w:sz w:val="24"/>
                <w:szCs w:val="24"/>
              </w:rPr>
              <w:t>R3基础医学（共21本）</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序号</w:t>
            </w:r>
          </w:p>
        </w:tc>
        <w:tc>
          <w:tcPr>
            <w:tcW w:w="459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刊名</w:t>
            </w:r>
          </w:p>
        </w:tc>
        <w:tc>
          <w:tcPr>
            <w:tcW w:w="108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新入选</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中国临床心理学杂志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中国寄生虫学与寄生虫病杂志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医用生物力学</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中国人兽共患病学报</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中国心理卫生杂志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6</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中国病理生理杂志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7</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病毒学报</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8</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中国生物医学工程学报</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9</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细胞与分子免疫学杂志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10</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中华微生物学和免疫学杂志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中国病原生物学杂志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免疫学杂志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中国免疫学杂志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生理学报</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生物医学工程学杂志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16</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中国临床解剖学杂志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17</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解剖学报</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18</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中国应用生理学杂志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19</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生理科学进展</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20</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现代免疫学</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神经解剖学杂志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bl>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r w:rsidRPr="0026192B">
        <w:rPr>
          <w:rFonts w:ascii="微软雅黑" w:eastAsia="微软雅黑" w:hAnsi="微软雅黑" w:cs="宋体" w:hint="eastAsia"/>
          <w:color w:val="333333"/>
          <w:spacing w:val="8"/>
          <w:kern w:val="0"/>
          <w:sz w:val="26"/>
          <w:szCs w:val="26"/>
        </w:rPr>
        <w:t>基础医学：同2014版（共24本）相比总数减少了3本，新入选1本。</w:t>
      </w:r>
    </w:p>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p>
    <w:tbl>
      <w:tblPr>
        <w:tblW w:w="10155" w:type="dxa"/>
        <w:tblCellMar>
          <w:left w:w="0" w:type="dxa"/>
          <w:right w:w="0" w:type="dxa"/>
        </w:tblCellMar>
        <w:tblLook w:val="04A0" w:firstRow="1" w:lastRow="0" w:firstColumn="1" w:lastColumn="0" w:noHBand="0" w:noVBand="1"/>
      </w:tblPr>
      <w:tblGrid>
        <w:gridCol w:w="1411"/>
        <w:gridCol w:w="7078"/>
        <w:gridCol w:w="1666"/>
      </w:tblGrid>
      <w:tr w:rsidR="004B52C3" w:rsidRPr="0026192B" w:rsidTr="00D24F72">
        <w:trPr>
          <w:trHeight w:val="285"/>
        </w:trPr>
        <w:tc>
          <w:tcPr>
            <w:tcW w:w="658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楷体" w:eastAsia="楷体" w:hAnsi="楷体" w:cs="宋体" w:hint="eastAsia"/>
                <w:b/>
                <w:bCs/>
                <w:kern w:val="0"/>
                <w:sz w:val="24"/>
                <w:szCs w:val="24"/>
              </w:rPr>
              <w:t>R4临床医学（共23本）</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序号</w:t>
            </w:r>
          </w:p>
        </w:tc>
        <w:tc>
          <w:tcPr>
            <w:tcW w:w="459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刊名</w:t>
            </w:r>
          </w:p>
        </w:tc>
        <w:tc>
          <w:tcPr>
            <w:tcW w:w="108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新入选</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中华护理杂志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中华危重病急救医学</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中国医学影像技术</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lastRenderedPageBreak/>
              <w:t>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中国组织工程研究</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中国康复医学杂志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6</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中华病理学杂志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7</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护理学杂志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8</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中华物理医学与康复杂志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9</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中国康复理论与实践</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10</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中华急诊医学杂志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中国医学影像学杂志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中华超声影像学杂志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中国中西医结合急救杂志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中国超声医学杂志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临床与实验病理学杂志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16</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护理研究</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17</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中华医学超声杂志</w:t>
            </w:r>
            <w:r w:rsidRPr="0026192B">
              <w:rPr>
                <w:rFonts w:ascii="Times New Roman" w:eastAsia="宋体" w:hAnsi="Times New Roman" w:cs="Times New Roman"/>
                <w:kern w:val="0"/>
                <w:sz w:val="24"/>
                <w:szCs w:val="24"/>
              </w:rPr>
              <w:t>（电子版）</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18</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中国急救医学</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19</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中华检验医学杂志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20</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中国循证医学杂志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中国感染与化疗杂志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解放军护理杂志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中国疼痛医学杂志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bl>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r w:rsidRPr="0026192B">
        <w:rPr>
          <w:rFonts w:ascii="微软雅黑" w:eastAsia="微软雅黑" w:hAnsi="微软雅黑" w:cs="宋体" w:hint="eastAsia"/>
          <w:color w:val="333333"/>
          <w:spacing w:val="8"/>
          <w:kern w:val="0"/>
          <w:sz w:val="26"/>
          <w:szCs w:val="26"/>
        </w:rPr>
        <w:t>临床医学：同2014版（共19本）相比总数增加了4本，新入选6本。</w:t>
      </w:r>
    </w:p>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p>
    <w:tbl>
      <w:tblPr>
        <w:tblW w:w="10155" w:type="dxa"/>
        <w:tblCellMar>
          <w:left w:w="0" w:type="dxa"/>
          <w:right w:w="0" w:type="dxa"/>
        </w:tblCellMar>
        <w:tblLook w:val="04A0" w:firstRow="1" w:lastRow="0" w:firstColumn="1" w:lastColumn="0" w:noHBand="0" w:noVBand="1"/>
      </w:tblPr>
      <w:tblGrid>
        <w:gridCol w:w="1411"/>
        <w:gridCol w:w="7078"/>
        <w:gridCol w:w="1666"/>
      </w:tblGrid>
      <w:tr w:rsidR="004B52C3" w:rsidRPr="0026192B" w:rsidTr="00D24F72">
        <w:trPr>
          <w:trHeight w:val="285"/>
        </w:trPr>
        <w:tc>
          <w:tcPr>
            <w:tcW w:w="658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楷体" w:eastAsia="楷体" w:hAnsi="楷体" w:cs="宋体" w:hint="eastAsia"/>
                <w:b/>
                <w:bCs/>
                <w:kern w:val="0"/>
                <w:sz w:val="24"/>
                <w:szCs w:val="24"/>
              </w:rPr>
              <w:t>R5内科学（共24本）</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序号</w:t>
            </w:r>
          </w:p>
        </w:tc>
        <w:tc>
          <w:tcPr>
            <w:tcW w:w="459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刊名</w:t>
            </w:r>
          </w:p>
        </w:tc>
        <w:tc>
          <w:tcPr>
            <w:tcW w:w="108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新入选</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中华心血管病杂志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中华地方病学杂志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中华内科杂志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中华结核和呼吸杂志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中华内分泌代谢杂志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6</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中华肝脏病杂志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7</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中国老年学杂志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8</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中华高血压杂志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9</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中国实用内科杂志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10</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中华血液学杂志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中国循环杂志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中国糖尿病杂志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中华老年医学杂志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lastRenderedPageBreak/>
              <w:t>14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中华糖尿病杂志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中国实验血液学杂志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16</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中华消化杂志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17</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中国血吸虫病防治杂志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18</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中华肾脏病杂志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19</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中华风湿病学杂志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20</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临床心血管病杂志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临床肝胆病杂志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肠外与肠内营养</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中华消化内镜杂志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中国呼吸与危重监护杂志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bl>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r w:rsidRPr="0026192B">
        <w:rPr>
          <w:rFonts w:ascii="微软雅黑" w:eastAsia="微软雅黑" w:hAnsi="微软雅黑" w:cs="宋体" w:hint="eastAsia"/>
          <w:color w:val="333333"/>
          <w:spacing w:val="8"/>
          <w:kern w:val="0"/>
          <w:sz w:val="26"/>
          <w:szCs w:val="26"/>
        </w:rPr>
        <w:t>内科学：同2014版（共24本）相比总数持平，新入选2本。</w:t>
      </w:r>
    </w:p>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p>
    <w:tbl>
      <w:tblPr>
        <w:tblW w:w="10155" w:type="dxa"/>
        <w:tblCellMar>
          <w:left w:w="0" w:type="dxa"/>
          <w:right w:w="0" w:type="dxa"/>
        </w:tblCellMar>
        <w:tblLook w:val="04A0" w:firstRow="1" w:lastRow="0" w:firstColumn="1" w:lastColumn="0" w:noHBand="0" w:noVBand="1"/>
      </w:tblPr>
      <w:tblGrid>
        <w:gridCol w:w="1411"/>
        <w:gridCol w:w="7078"/>
        <w:gridCol w:w="1666"/>
      </w:tblGrid>
      <w:tr w:rsidR="004B52C3" w:rsidRPr="0026192B" w:rsidTr="00D24F72">
        <w:trPr>
          <w:trHeight w:val="285"/>
        </w:trPr>
        <w:tc>
          <w:tcPr>
            <w:tcW w:w="658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楷体" w:eastAsia="楷体" w:hAnsi="楷体" w:cs="宋体" w:hint="eastAsia"/>
                <w:b/>
                <w:bCs/>
                <w:kern w:val="0"/>
                <w:sz w:val="24"/>
                <w:szCs w:val="24"/>
              </w:rPr>
              <w:t>R6外科学（共30本）</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序号</w:t>
            </w:r>
          </w:p>
        </w:tc>
        <w:tc>
          <w:tcPr>
            <w:tcW w:w="459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刊名</w:t>
            </w:r>
          </w:p>
        </w:tc>
        <w:tc>
          <w:tcPr>
            <w:tcW w:w="108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新入选</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中华骨科杂志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中华显微外科杂志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中华外科杂志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中华消化外科杂志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中国实用外科杂志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6</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中国脊柱脊髓杂志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7</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中华胃肠外科杂志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8</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中华肝胆外科杂志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9</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中国修复重建外科杂志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10</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中国矫形外科杂志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中华实验外科杂志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中华手外科杂志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中华泌尿外科杂志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中华骨质疏松和</w:t>
            </w:r>
            <w:proofErr w:type="gramStart"/>
            <w:r w:rsidRPr="0026192B">
              <w:rPr>
                <w:rFonts w:ascii="宋体" w:eastAsia="宋体" w:hAnsi="宋体" w:cs="宋体"/>
                <w:kern w:val="0"/>
                <w:sz w:val="24"/>
                <w:szCs w:val="24"/>
              </w:rPr>
              <w:t>骨矿盐</w:t>
            </w:r>
            <w:proofErr w:type="gramEnd"/>
            <w:r w:rsidRPr="0026192B">
              <w:rPr>
                <w:rFonts w:ascii="宋体" w:eastAsia="宋体" w:hAnsi="宋体" w:cs="宋体"/>
                <w:kern w:val="0"/>
                <w:sz w:val="24"/>
                <w:szCs w:val="24"/>
              </w:rPr>
              <w:t>疾病杂志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中华创伤骨科杂志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16</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中华神经外科杂志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17</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中华创伤杂志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18</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中国普通外科杂志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19</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中国微创外科杂志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20</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中华男科学杂志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中华普通外科杂志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中华麻醉学杂志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临床麻醉学杂志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lastRenderedPageBreak/>
              <w:t>24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中华胸心血管外科杂志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中华整形外科杂志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26</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中华烧伤杂志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27</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中华器官移植杂志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28</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器官移植</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29</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中国骨质疏松杂志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30</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肾脏病与透析肾移植杂志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bl>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r w:rsidRPr="0026192B">
        <w:rPr>
          <w:rFonts w:ascii="微软雅黑" w:eastAsia="微软雅黑" w:hAnsi="微软雅黑" w:cs="宋体" w:hint="eastAsia"/>
          <w:color w:val="333333"/>
          <w:spacing w:val="8"/>
          <w:kern w:val="0"/>
          <w:sz w:val="26"/>
          <w:szCs w:val="26"/>
        </w:rPr>
        <w:t>外科学：同2014版（共26本）相比总数增加了4本，新入选4本。</w:t>
      </w:r>
    </w:p>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p>
    <w:tbl>
      <w:tblPr>
        <w:tblW w:w="10155" w:type="dxa"/>
        <w:tblCellMar>
          <w:left w:w="0" w:type="dxa"/>
          <w:right w:w="0" w:type="dxa"/>
        </w:tblCellMar>
        <w:tblLook w:val="04A0" w:firstRow="1" w:lastRow="0" w:firstColumn="1" w:lastColumn="0" w:noHBand="0" w:noVBand="1"/>
      </w:tblPr>
      <w:tblGrid>
        <w:gridCol w:w="1411"/>
        <w:gridCol w:w="7078"/>
        <w:gridCol w:w="1666"/>
      </w:tblGrid>
      <w:tr w:rsidR="004B52C3" w:rsidRPr="0026192B" w:rsidTr="00D24F72">
        <w:trPr>
          <w:trHeight w:val="285"/>
        </w:trPr>
        <w:tc>
          <w:tcPr>
            <w:tcW w:w="658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楷体" w:eastAsia="楷体" w:hAnsi="楷体" w:cs="宋体" w:hint="eastAsia"/>
                <w:b/>
                <w:bCs/>
                <w:kern w:val="0"/>
                <w:sz w:val="24"/>
                <w:szCs w:val="24"/>
              </w:rPr>
              <w:t>R71妇产科学（共7本）</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序号</w:t>
            </w:r>
          </w:p>
        </w:tc>
        <w:tc>
          <w:tcPr>
            <w:tcW w:w="459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刊名</w:t>
            </w:r>
          </w:p>
        </w:tc>
        <w:tc>
          <w:tcPr>
            <w:tcW w:w="108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新入选</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中华妇产科杂志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中国实用妇科与产科杂志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实用妇产科杂志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中国妇产科临床杂志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中华生殖与避孕杂志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6</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中华围产医学杂志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7</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现代妇产科进展</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bl>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r w:rsidRPr="0026192B">
        <w:rPr>
          <w:rFonts w:ascii="微软雅黑" w:eastAsia="微软雅黑" w:hAnsi="微软雅黑" w:cs="宋体" w:hint="eastAsia"/>
          <w:color w:val="333333"/>
          <w:spacing w:val="8"/>
          <w:kern w:val="0"/>
          <w:sz w:val="26"/>
          <w:szCs w:val="26"/>
        </w:rPr>
        <w:t>妇产科学：同2014版（共6本）相比总数增加了1本，新入选2本。</w:t>
      </w:r>
    </w:p>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p>
    <w:tbl>
      <w:tblPr>
        <w:tblW w:w="10155" w:type="dxa"/>
        <w:tblCellMar>
          <w:left w:w="0" w:type="dxa"/>
          <w:right w:w="0" w:type="dxa"/>
        </w:tblCellMar>
        <w:tblLook w:val="04A0" w:firstRow="1" w:lastRow="0" w:firstColumn="1" w:lastColumn="0" w:noHBand="0" w:noVBand="1"/>
      </w:tblPr>
      <w:tblGrid>
        <w:gridCol w:w="1411"/>
        <w:gridCol w:w="7078"/>
        <w:gridCol w:w="1666"/>
      </w:tblGrid>
      <w:tr w:rsidR="004B52C3" w:rsidRPr="0026192B" w:rsidTr="00D24F72">
        <w:trPr>
          <w:trHeight w:val="285"/>
        </w:trPr>
        <w:tc>
          <w:tcPr>
            <w:tcW w:w="658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楷体" w:eastAsia="楷体" w:hAnsi="楷体" w:cs="宋体" w:hint="eastAsia"/>
                <w:b/>
                <w:bCs/>
                <w:kern w:val="0"/>
                <w:sz w:val="24"/>
                <w:szCs w:val="24"/>
              </w:rPr>
              <w:t>R72儿科学（共7本）</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序号</w:t>
            </w:r>
          </w:p>
        </w:tc>
        <w:tc>
          <w:tcPr>
            <w:tcW w:w="459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刊名</w:t>
            </w:r>
          </w:p>
        </w:tc>
        <w:tc>
          <w:tcPr>
            <w:tcW w:w="108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新入选</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中华儿科杂志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中华实用儿科临床杂志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中国当代儿科杂志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中国循证儿科杂志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临床儿科杂志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6</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中国实用儿科杂志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7</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中华小儿外科杂志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bl>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r w:rsidRPr="0026192B">
        <w:rPr>
          <w:rFonts w:ascii="微软雅黑" w:eastAsia="微软雅黑" w:hAnsi="微软雅黑" w:cs="宋体" w:hint="eastAsia"/>
          <w:color w:val="333333"/>
          <w:spacing w:val="8"/>
          <w:kern w:val="0"/>
          <w:sz w:val="26"/>
          <w:szCs w:val="26"/>
        </w:rPr>
        <w:t>儿科学：同2014版（共6本）相比总数增加了1本，新入选1本。</w:t>
      </w:r>
    </w:p>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p>
    <w:tbl>
      <w:tblPr>
        <w:tblW w:w="10155" w:type="dxa"/>
        <w:tblCellMar>
          <w:left w:w="0" w:type="dxa"/>
          <w:right w:w="0" w:type="dxa"/>
        </w:tblCellMar>
        <w:tblLook w:val="04A0" w:firstRow="1" w:lastRow="0" w:firstColumn="1" w:lastColumn="0" w:noHBand="0" w:noVBand="1"/>
      </w:tblPr>
      <w:tblGrid>
        <w:gridCol w:w="1411"/>
        <w:gridCol w:w="7078"/>
        <w:gridCol w:w="1666"/>
      </w:tblGrid>
      <w:tr w:rsidR="004B52C3" w:rsidRPr="0026192B" w:rsidTr="00D24F72">
        <w:trPr>
          <w:trHeight w:val="285"/>
        </w:trPr>
        <w:tc>
          <w:tcPr>
            <w:tcW w:w="658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楷体" w:eastAsia="楷体" w:hAnsi="楷体" w:cs="宋体" w:hint="eastAsia"/>
                <w:b/>
                <w:bCs/>
                <w:kern w:val="0"/>
                <w:sz w:val="24"/>
                <w:szCs w:val="24"/>
              </w:rPr>
              <w:t>R73肿瘤学（共10本）</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序号</w:t>
            </w:r>
          </w:p>
        </w:tc>
        <w:tc>
          <w:tcPr>
            <w:tcW w:w="459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刊名</w:t>
            </w:r>
          </w:p>
        </w:tc>
        <w:tc>
          <w:tcPr>
            <w:tcW w:w="108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新入选</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中华肿瘤杂志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中国癌症杂志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lastRenderedPageBreak/>
              <w:t>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肿瘤</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中华放射肿瘤学杂志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中国肿瘤</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6</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中国肿瘤临床</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7</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中国肺癌杂志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8</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临床肿瘤学杂志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9</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中国肿瘤生物治疗杂志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10</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中华肿瘤防治杂志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bl>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r w:rsidRPr="0026192B">
        <w:rPr>
          <w:rFonts w:ascii="微软雅黑" w:eastAsia="微软雅黑" w:hAnsi="微软雅黑" w:cs="宋体" w:hint="eastAsia"/>
          <w:color w:val="333333"/>
          <w:spacing w:val="8"/>
          <w:kern w:val="0"/>
          <w:sz w:val="26"/>
          <w:szCs w:val="26"/>
        </w:rPr>
        <w:t>肿瘤学：同2014版（共9本）相比总数增加了1本，新入选2本。</w:t>
      </w:r>
    </w:p>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p>
    <w:tbl>
      <w:tblPr>
        <w:tblW w:w="10155" w:type="dxa"/>
        <w:tblCellMar>
          <w:left w:w="0" w:type="dxa"/>
          <w:right w:w="0" w:type="dxa"/>
        </w:tblCellMar>
        <w:tblLook w:val="04A0" w:firstRow="1" w:lastRow="0" w:firstColumn="1" w:lastColumn="0" w:noHBand="0" w:noVBand="1"/>
      </w:tblPr>
      <w:tblGrid>
        <w:gridCol w:w="1411"/>
        <w:gridCol w:w="7078"/>
        <w:gridCol w:w="1666"/>
      </w:tblGrid>
      <w:tr w:rsidR="004B52C3" w:rsidRPr="0026192B" w:rsidTr="00D24F72">
        <w:trPr>
          <w:trHeight w:val="285"/>
        </w:trPr>
        <w:tc>
          <w:tcPr>
            <w:tcW w:w="658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楷体" w:eastAsia="楷体" w:hAnsi="楷体" w:cs="宋体" w:hint="eastAsia"/>
                <w:b/>
                <w:bCs/>
                <w:kern w:val="0"/>
                <w:sz w:val="24"/>
                <w:szCs w:val="24"/>
              </w:rPr>
              <w:t>R74神经病学与精神病学（共9本）</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序号</w:t>
            </w:r>
          </w:p>
        </w:tc>
        <w:tc>
          <w:tcPr>
            <w:tcW w:w="459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刊名</w:t>
            </w:r>
          </w:p>
        </w:tc>
        <w:tc>
          <w:tcPr>
            <w:tcW w:w="108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新入选</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中华神经科杂志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中国神经精神疾病杂志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中华行为医学与脑科学杂志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中华神经医学杂志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中华精神科杂志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6</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中华老年心脑血管病杂志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7</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中国现代神经疾病杂志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8</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中国脑血管病杂志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9</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中国神经免疫学和神经病学杂志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bl>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r w:rsidRPr="0026192B">
        <w:rPr>
          <w:rFonts w:ascii="微软雅黑" w:eastAsia="微软雅黑" w:hAnsi="微软雅黑" w:cs="宋体" w:hint="eastAsia"/>
          <w:color w:val="333333"/>
          <w:spacing w:val="8"/>
          <w:kern w:val="0"/>
          <w:sz w:val="26"/>
          <w:szCs w:val="26"/>
        </w:rPr>
        <w:t>神经病学与精神病学：同2014版（共9本）相比总数持平，新入选3本。</w:t>
      </w:r>
    </w:p>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p>
    <w:tbl>
      <w:tblPr>
        <w:tblW w:w="10155" w:type="dxa"/>
        <w:tblCellMar>
          <w:left w:w="0" w:type="dxa"/>
          <w:right w:w="0" w:type="dxa"/>
        </w:tblCellMar>
        <w:tblLook w:val="04A0" w:firstRow="1" w:lastRow="0" w:firstColumn="1" w:lastColumn="0" w:noHBand="0" w:noVBand="1"/>
      </w:tblPr>
      <w:tblGrid>
        <w:gridCol w:w="1411"/>
        <w:gridCol w:w="7078"/>
        <w:gridCol w:w="1666"/>
      </w:tblGrid>
      <w:tr w:rsidR="004B52C3" w:rsidRPr="0026192B" w:rsidTr="00D24F72">
        <w:trPr>
          <w:trHeight w:val="285"/>
        </w:trPr>
        <w:tc>
          <w:tcPr>
            <w:tcW w:w="658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楷体" w:eastAsia="楷体" w:hAnsi="楷体" w:cs="宋体" w:hint="eastAsia"/>
                <w:b/>
                <w:bCs/>
                <w:kern w:val="0"/>
                <w:sz w:val="24"/>
                <w:szCs w:val="24"/>
              </w:rPr>
              <w:t>R75皮肤病学与性病学（共3本）</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序号</w:t>
            </w:r>
          </w:p>
        </w:tc>
        <w:tc>
          <w:tcPr>
            <w:tcW w:w="459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刊名</w:t>
            </w:r>
          </w:p>
        </w:tc>
        <w:tc>
          <w:tcPr>
            <w:tcW w:w="108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新入选</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中华皮肤科杂志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中国皮肤性病学杂志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临床皮肤科杂志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bl>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r w:rsidRPr="0026192B">
        <w:rPr>
          <w:rFonts w:ascii="微软雅黑" w:eastAsia="微软雅黑" w:hAnsi="微软雅黑" w:cs="宋体" w:hint="eastAsia"/>
          <w:color w:val="333333"/>
          <w:spacing w:val="8"/>
          <w:kern w:val="0"/>
          <w:sz w:val="26"/>
          <w:szCs w:val="26"/>
        </w:rPr>
        <w:t>皮肤病学与性病学：同2014版（共3本）相比总数持平，无新入选期刊。</w:t>
      </w:r>
    </w:p>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p>
    <w:tbl>
      <w:tblPr>
        <w:tblW w:w="10155" w:type="dxa"/>
        <w:tblCellMar>
          <w:left w:w="0" w:type="dxa"/>
          <w:right w:w="0" w:type="dxa"/>
        </w:tblCellMar>
        <w:tblLook w:val="04A0" w:firstRow="1" w:lastRow="0" w:firstColumn="1" w:lastColumn="0" w:noHBand="0" w:noVBand="1"/>
      </w:tblPr>
      <w:tblGrid>
        <w:gridCol w:w="1411"/>
        <w:gridCol w:w="7078"/>
        <w:gridCol w:w="1666"/>
      </w:tblGrid>
      <w:tr w:rsidR="004B52C3" w:rsidRPr="0026192B" w:rsidTr="00D24F72">
        <w:trPr>
          <w:trHeight w:val="285"/>
        </w:trPr>
        <w:tc>
          <w:tcPr>
            <w:tcW w:w="658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楷体" w:eastAsia="楷体" w:hAnsi="楷体" w:cs="宋体" w:hint="eastAsia"/>
                <w:b/>
                <w:bCs/>
                <w:kern w:val="0"/>
                <w:sz w:val="24"/>
                <w:szCs w:val="24"/>
              </w:rPr>
              <w:t>R76耳鼻咽喉科学（共4本）</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lastRenderedPageBreak/>
              <w:t>序号</w:t>
            </w:r>
          </w:p>
        </w:tc>
        <w:tc>
          <w:tcPr>
            <w:tcW w:w="459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刊名</w:t>
            </w:r>
          </w:p>
        </w:tc>
        <w:tc>
          <w:tcPr>
            <w:tcW w:w="108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新入选</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中华耳鼻咽喉头</w:t>
            </w:r>
            <w:proofErr w:type="gramStart"/>
            <w:r w:rsidRPr="0026192B">
              <w:rPr>
                <w:rFonts w:ascii="宋体" w:eastAsia="宋体" w:hAnsi="宋体" w:cs="宋体"/>
                <w:kern w:val="0"/>
                <w:sz w:val="24"/>
                <w:szCs w:val="24"/>
              </w:rPr>
              <w:t>颈</w:t>
            </w:r>
            <w:proofErr w:type="gramEnd"/>
            <w:r w:rsidRPr="0026192B">
              <w:rPr>
                <w:rFonts w:ascii="宋体" w:eastAsia="宋体" w:hAnsi="宋体" w:cs="宋体"/>
                <w:kern w:val="0"/>
                <w:sz w:val="24"/>
                <w:szCs w:val="24"/>
              </w:rPr>
              <w:t>外科杂志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临床耳鼻咽喉头</w:t>
            </w:r>
            <w:proofErr w:type="gramStart"/>
            <w:r w:rsidRPr="0026192B">
              <w:rPr>
                <w:rFonts w:ascii="宋体" w:eastAsia="宋体" w:hAnsi="宋体" w:cs="宋体"/>
                <w:kern w:val="0"/>
                <w:sz w:val="24"/>
                <w:szCs w:val="24"/>
              </w:rPr>
              <w:t>颈</w:t>
            </w:r>
            <w:proofErr w:type="gramEnd"/>
            <w:r w:rsidRPr="0026192B">
              <w:rPr>
                <w:rFonts w:ascii="宋体" w:eastAsia="宋体" w:hAnsi="宋体" w:cs="宋体"/>
                <w:kern w:val="0"/>
                <w:sz w:val="24"/>
                <w:szCs w:val="24"/>
              </w:rPr>
              <w:t>外科杂志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听力学及言语疾病杂志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中华耳科学杂志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bl>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r w:rsidRPr="0026192B">
        <w:rPr>
          <w:rFonts w:ascii="微软雅黑" w:eastAsia="微软雅黑" w:hAnsi="微软雅黑" w:cs="宋体" w:hint="eastAsia"/>
          <w:color w:val="333333"/>
          <w:spacing w:val="8"/>
          <w:kern w:val="0"/>
          <w:sz w:val="26"/>
          <w:szCs w:val="26"/>
        </w:rPr>
        <w:t>耳鼻咽喉科学：同2014版（共4本）相比总数持平，无新入选期刊。</w:t>
      </w:r>
    </w:p>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p>
    <w:tbl>
      <w:tblPr>
        <w:tblW w:w="10155" w:type="dxa"/>
        <w:tblCellMar>
          <w:left w:w="0" w:type="dxa"/>
          <w:right w:w="0" w:type="dxa"/>
        </w:tblCellMar>
        <w:tblLook w:val="04A0" w:firstRow="1" w:lastRow="0" w:firstColumn="1" w:lastColumn="0" w:noHBand="0" w:noVBand="1"/>
      </w:tblPr>
      <w:tblGrid>
        <w:gridCol w:w="1411"/>
        <w:gridCol w:w="7078"/>
        <w:gridCol w:w="1666"/>
      </w:tblGrid>
      <w:tr w:rsidR="004B52C3" w:rsidRPr="0026192B" w:rsidTr="00D24F72">
        <w:trPr>
          <w:trHeight w:val="285"/>
        </w:trPr>
        <w:tc>
          <w:tcPr>
            <w:tcW w:w="658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楷体" w:eastAsia="楷体" w:hAnsi="楷体" w:cs="宋体" w:hint="eastAsia"/>
                <w:b/>
                <w:bCs/>
                <w:kern w:val="0"/>
                <w:sz w:val="24"/>
                <w:szCs w:val="24"/>
              </w:rPr>
              <w:t>R77眼科学（共5本）</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序号</w:t>
            </w:r>
          </w:p>
        </w:tc>
        <w:tc>
          <w:tcPr>
            <w:tcW w:w="459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刊名</w:t>
            </w:r>
          </w:p>
        </w:tc>
        <w:tc>
          <w:tcPr>
            <w:tcW w:w="108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新入选</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中华眼科杂志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中华眼底病杂志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中华实验眼科杂志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眼科新进展</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国际眼科杂志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bl>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r w:rsidRPr="0026192B">
        <w:rPr>
          <w:rFonts w:ascii="微软雅黑" w:eastAsia="微软雅黑" w:hAnsi="微软雅黑" w:cs="宋体" w:hint="eastAsia"/>
          <w:color w:val="333333"/>
          <w:spacing w:val="8"/>
          <w:kern w:val="0"/>
          <w:sz w:val="26"/>
          <w:szCs w:val="26"/>
        </w:rPr>
        <w:t>眼科学：同2014版（共5本）相比总数持平，新入选1本。</w:t>
      </w:r>
    </w:p>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p>
    <w:tbl>
      <w:tblPr>
        <w:tblW w:w="10155" w:type="dxa"/>
        <w:tblCellMar>
          <w:left w:w="0" w:type="dxa"/>
          <w:right w:w="0" w:type="dxa"/>
        </w:tblCellMar>
        <w:tblLook w:val="04A0" w:firstRow="1" w:lastRow="0" w:firstColumn="1" w:lastColumn="0" w:noHBand="0" w:noVBand="1"/>
      </w:tblPr>
      <w:tblGrid>
        <w:gridCol w:w="1411"/>
        <w:gridCol w:w="7078"/>
        <w:gridCol w:w="1666"/>
      </w:tblGrid>
      <w:tr w:rsidR="004B52C3" w:rsidRPr="0026192B" w:rsidTr="00D24F72">
        <w:trPr>
          <w:trHeight w:val="285"/>
        </w:trPr>
        <w:tc>
          <w:tcPr>
            <w:tcW w:w="658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楷体" w:eastAsia="楷体" w:hAnsi="楷体" w:cs="宋体" w:hint="eastAsia"/>
                <w:b/>
                <w:bCs/>
                <w:kern w:val="0"/>
                <w:sz w:val="24"/>
                <w:szCs w:val="24"/>
              </w:rPr>
              <w:t>R78口腔科学（共5本）</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序号</w:t>
            </w:r>
          </w:p>
        </w:tc>
        <w:tc>
          <w:tcPr>
            <w:tcW w:w="459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刊名</w:t>
            </w:r>
          </w:p>
        </w:tc>
        <w:tc>
          <w:tcPr>
            <w:tcW w:w="108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新入选</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中华口腔医学杂志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华西口腔医学杂志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实用口腔医学杂志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口腔医学研究</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上海口腔医学</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bl>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r w:rsidRPr="0026192B">
        <w:rPr>
          <w:rFonts w:ascii="微软雅黑" w:eastAsia="微软雅黑" w:hAnsi="微软雅黑" w:cs="宋体" w:hint="eastAsia"/>
          <w:color w:val="333333"/>
          <w:spacing w:val="8"/>
          <w:kern w:val="0"/>
          <w:sz w:val="26"/>
          <w:szCs w:val="26"/>
        </w:rPr>
        <w:t>口腔科学：同2014版（共5本）相比总数持平，新入选1本。</w:t>
      </w:r>
    </w:p>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p>
    <w:tbl>
      <w:tblPr>
        <w:tblW w:w="10155" w:type="dxa"/>
        <w:tblCellMar>
          <w:left w:w="0" w:type="dxa"/>
          <w:right w:w="0" w:type="dxa"/>
        </w:tblCellMar>
        <w:tblLook w:val="04A0" w:firstRow="1" w:lastRow="0" w:firstColumn="1" w:lastColumn="0" w:noHBand="0" w:noVBand="1"/>
      </w:tblPr>
      <w:tblGrid>
        <w:gridCol w:w="1411"/>
        <w:gridCol w:w="7078"/>
        <w:gridCol w:w="1666"/>
      </w:tblGrid>
      <w:tr w:rsidR="004B52C3" w:rsidRPr="0026192B" w:rsidTr="00D24F72">
        <w:trPr>
          <w:trHeight w:val="285"/>
        </w:trPr>
        <w:tc>
          <w:tcPr>
            <w:tcW w:w="658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楷体" w:eastAsia="楷体" w:hAnsi="楷体" w:cs="宋体" w:hint="eastAsia"/>
                <w:b/>
                <w:bCs/>
                <w:kern w:val="0"/>
                <w:sz w:val="24"/>
                <w:szCs w:val="24"/>
              </w:rPr>
              <w:t>R8特种医学（共12本）</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序号</w:t>
            </w:r>
          </w:p>
        </w:tc>
        <w:tc>
          <w:tcPr>
            <w:tcW w:w="459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刊名</w:t>
            </w:r>
          </w:p>
        </w:tc>
        <w:tc>
          <w:tcPr>
            <w:tcW w:w="108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新入选</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中华放射学杂志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介入放射学杂志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临床放射学杂志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实用放射学杂志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放射学实践</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6</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中国医学计算机成像杂志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7</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中国介入影像与治疗学</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8</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中华核医学与分子影像杂志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lastRenderedPageBreak/>
              <w:t>9</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国际医学放射学杂志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10</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中国运动医学杂志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中华放射医学与防护杂志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航天医学与医学工程</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bl>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r w:rsidRPr="0026192B">
        <w:rPr>
          <w:rFonts w:ascii="微软雅黑" w:eastAsia="微软雅黑" w:hAnsi="微软雅黑" w:cs="宋体" w:hint="eastAsia"/>
          <w:color w:val="333333"/>
          <w:spacing w:val="8"/>
          <w:kern w:val="0"/>
          <w:sz w:val="26"/>
          <w:szCs w:val="26"/>
        </w:rPr>
        <w:t>特种医学：同2014版（共11本）相比总数增加1本，新入选1本。</w:t>
      </w:r>
    </w:p>
    <w:p w:rsidR="004B52C3" w:rsidRPr="0026192B" w:rsidRDefault="004B52C3" w:rsidP="004B52C3">
      <w:pPr>
        <w:widowControl/>
        <w:shd w:val="clear" w:color="auto" w:fill="FFFFFF"/>
        <w:spacing w:line="384" w:lineRule="atLeast"/>
        <w:rPr>
          <w:rFonts w:ascii="微软雅黑" w:eastAsia="微软雅黑" w:hAnsi="微软雅黑" w:cs="宋体"/>
          <w:color w:val="333333"/>
          <w:spacing w:val="8"/>
          <w:kern w:val="0"/>
          <w:sz w:val="26"/>
          <w:szCs w:val="26"/>
        </w:rPr>
      </w:pPr>
    </w:p>
    <w:tbl>
      <w:tblPr>
        <w:tblW w:w="10155" w:type="dxa"/>
        <w:tblCellMar>
          <w:left w:w="0" w:type="dxa"/>
          <w:right w:w="0" w:type="dxa"/>
        </w:tblCellMar>
        <w:tblLook w:val="04A0" w:firstRow="1" w:lastRow="0" w:firstColumn="1" w:lastColumn="0" w:noHBand="0" w:noVBand="1"/>
      </w:tblPr>
      <w:tblGrid>
        <w:gridCol w:w="1411"/>
        <w:gridCol w:w="7078"/>
        <w:gridCol w:w="1666"/>
      </w:tblGrid>
      <w:tr w:rsidR="004B52C3" w:rsidRPr="0026192B" w:rsidTr="00D24F72">
        <w:trPr>
          <w:trHeight w:val="285"/>
        </w:trPr>
        <w:tc>
          <w:tcPr>
            <w:tcW w:w="658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楷体" w:eastAsia="楷体" w:hAnsi="楷体" w:cs="宋体" w:hint="eastAsia"/>
                <w:b/>
                <w:bCs/>
                <w:kern w:val="0"/>
                <w:sz w:val="24"/>
                <w:szCs w:val="24"/>
              </w:rPr>
              <w:t>R9药学（共16本）</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序号</w:t>
            </w:r>
          </w:p>
        </w:tc>
        <w:tc>
          <w:tcPr>
            <w:tcW w:w="459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刊名</w:t>
            </w:r>
          </w:p>
        </w:tc>
        <w:tc>
          <w:tcPr>
            <w:tcW w:w="108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b/>
                <w:bCs/>
                <w:kern w:val="0"/>
                <w:sz w:val="24"/>
                <w:szCs w:val="24"/>
              </w:rPr>
              <w:t>新入选</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药学学报</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中国药学杂志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药物分析杂志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中国新药杂志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中国现代应用药学</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6</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中国药理学通报</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7</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中国医院药学杂志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8</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中国药科大学学报</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9</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中国药理学与毒理学杂志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10</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中国医药工业杂志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11</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中国临床药理学杂志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12</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中国新药与临床杂志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13</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中国药物化学杂志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是</w:t>
            </w: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14</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沈阳药科大学学报</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15</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中国药房</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r w:rsidR="004B52C3" w:rsidRPr="0026192B" w:rsidTr="00D24F72">
        <w:trPr>
          <w:trHeight w:val="285"/>
        </w:trPr>
        <w:tc>
          <w:tcPr>
            <w:tcW w:w="915" w:type="dxa"/>
            <w:tcBorders>
              <w:top w:val="nil"/>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16</w:t>
            </w:r>
          </w:p>
        </w:tc>
        <w:tc>
          <w:tcPr>
            <w:tcW w:w="459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center"/>
              <w:textAlignment w:val="bottom"/>
              <w:rPr>
                <w:rFonts w:ascii="宋体" w:eastAsia="宋体" w:hAnsi="宋体" w:cs="宋体"/>
                <w:kern w:val="0"/>
                <w:sz w:val="24"/>
                <w:szCs w:val="24"/>
              </w:rPr>
            </w:pPr>
            <w:r w:rsidRPr="0026192B">
              <w:rPr>
                <w:rFonts w:ascii="宋体" w:eastAsia="宋体" w:hAnsi="宋体" w:cs="宋体"/>
                <w:kern w:val="0"/>
                <w:sz w:val="24"/>
                <w:szCs w:val="24"/>
              </w:rPr>
              <w:t>国际药学研究杂志</w:t>
            </w:r>
          </w:p>
        </w:tc>
        <w:tc>
          <w:tcPr>
            <w:tcW w:w="1080" w:type="dxa"/>
            <w:tcBorders>
              <w:top w:val="nil"/>
              <w:left w:val="nil"/>
              <w:bottom w:val="single" w:sz="6" w:space="0" w:color="000000"/>
              <w:right w:val="single" w:sz="6" w:space="0" w:color="000000"/>
            </w:tcBorders>
            <w:tcMar>
              <w:top w:w="15" w:type="dxa"/>
              <w:left w:w="15" w:type="dxa"/>
              <w:bottom w:w="15" w:type="dxa"/>
              <w:right w:w="15" w:type="dxa"/>
            </w:tcMar>
            <w:vAlign w:val="bottom"/>
            <w:hideMark/>
          </w:tcPr>
          <w:p w:rsidR="004B52C3" w:rsidRPr="0026192B" w:rsidRDefault="004B52C3" w:rsidP="00D24F72">
            <w:pPr>
              <w:widowControl/>
              <w:wordWrap w:val="0"/>
              <w:jc w:val="left"/>
              <w:rPr>
                <w:rFonts w:ascii="宋体" w:eastAsia="宋体" w:hAnsi="宋体" w:cs="宋体"/>
                <w:kern w:val="0"/>
                <w:sz w:val="24"/>
                <w:szCs w:val="24"/>
              </w:rPr>
            </w:pPr>
          </w:p>
        </w:tc>
      </w:tr>
    </w:tbl>
    <w:p w:rsidR="00D00420" w:rsidRPr="00D00420" w:rsidRDefault="004B52C3" w:rsidP="00D00420">
      <w:pPr>
        <w:widowControl/>
        <w:shd w:val="clear" w:color="auto" w:fill="FFFFFF"/>
        <w:spacing w:line="420" w:lineRule="atLeast"/>
        <w:rPr>
          <w:rFonts w:ascii="微软雅黑" w:eastAsia="微软雅黑" w:hAnsi="微软雅黑" w:cs="宋体" w:hint="eastAsia"/>
          <w:color w:val="333333"/>
          <w:spacing w:val="8"/>
          <w:kern w:val="0"/>
          <w:sz w:val="26"/>
          <w:szCs w:val="26"/>
        </w:rPr>
      </w:pPr>
      <w:r w:rsidRPr="0026192B">
        <w:rPr>
          <w:rFonts w:ascii="微软雅黑" w:eastAsia="微软雅黑" w:hAnsi="微软雅黑" w:cs="宋体" w:hint="eastAsia"/>
          <w:color w:val="333333"/>
          <w:spacing w:val="8"/>
          <w:kern w:val="0"/>
          <w:sz w:val="26"/>
          <w:szCs w:val="26"/>
        </w:rPr>
        <w:t>药学：同2014版（共16本）相比总数持平，新入选2本</w:t>
      </w:r>
    </w:p>
    <w:p w:rsidR="0050295C" w:rsidRPr="00D00420" w:rsidRDefault="0050295C"/>
    <w:sectPr w:rsidR="0050295C" w:rsidRPr="00D004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084" w:rsidRDefault="00A23084" w:rsidP="004B52C3">
      <w:r>
        <w:separator/>
      </w:r>
    </w:p>
  </w:endnote>
  <w:endnote w:type="continuationSeparator" w:id="0">
    <w:p w:rsidR="00A23084" w:rsidRDefault="00A23084" w:rsidP="004B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084" w:rsidRDefault="00A23084" w:rsidP="004B52C3">
      <w:r>
        <w:separator/>
      </w:r>
    </w:p>
  </w:footnote>
  <w:footnote w:type="continuationSeparator" w:id="0">
    <w:p w:rsidR="00A23084" w:rsidRDefault="00A23084" w:rsidP="004B5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9216F"/>
    <w:multiLevelType w:val="multilevel"/>
    <w:tmpl w:val="B8A2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20"/>
    <w:rsid w:val="004B52C3"/>
    <w:rsid w:val="0050295C"/>
    <w:rsid w:val="005555EB"/>
    <w:rsid w:val="00A23084"/>
    <w:rsid w:val="00D00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55EB"/>
    <w:rPr>
      <w:b/>
      <w:bCs/>
    </w:rPr>
  </w:style>
  <w:style w:type="paragraph" w:styleId="a4">
    <w:name w:val="header"/>
    <w:basedOn w:val="a"/>
    <w:link w:val="Char"/>
    <w:uiPriority w:val="99"/>
    <w:unhideWhenUsed/>
    <w:rsid w:val="004B52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B52C3"/>
    <w:rPr>
      <w:sz w:val="18"/>
      <w:szCs w:val="18"/>
    </w:rPr>
  </w:style>
  <w:style w:type="paragraph" w:styleId="a5">
    <w:name w:val="footer"/>
    <w:basedOn w:val="a"/>
    <w:link w:val="Char0"/>
    <w:uiPriority w:val="99"/>
    <w:unhideWhenUsed/>
    <w:rsid w:val="004B52C3"/>
    <w:pPr>
      <w:tabs>
        <w:tab w:val="center" w:pos="4153"/>
        <w:tab w:val="right" w:pos="8306"/>
      </w:tabs>
      <w:snapToGrid w:val="0"/>
      <w:jc w:val="left"/>
    </w:pPr>
    <w:rPr>
      <w:sz w:val="18"/>
      <w:szCs w:val="18"/>
    </w:rPr>
  </w:style>
  <w:style w:type="character" w:customStyle="1" w:styleId="Char0">
    <w:name w:val="页脚 Char"/>
    <w:basedOn w:val="a0"/>
    <w:link w:val="a5"/>
    <w:uiPriority w:val="99"/>
    <w:rsid w:val="004B52C3"/>
    <w:rPr>
      <w:sz w:val="18"/>
      <w:szCs w:val="18"/>
    </w:rPr>
  </w:style>
  <w:style w:type="numbering" w:customStyle="1" w:styleId="1">
    <w:name w:val="无列表1"/>
    <w:next w:val="a2"/>
    <w:uiPriority w:val="99"/>
    <w:semiHidden/>
    <w:unhideWhenUsed/>
    <w:rsid w:val="004B52C3"/>
  </w:style>
  <w:style w:type="paragraph" w:styleId="a6">
    <w:name w:val="Normal (Web)"/>
    <w:basedOn w:val="a"/>
    <w:uiPriority w:val="99"/>
    <w:unhideWhenUsed/>
    <w:rsid w:val="004B52C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B52C3"/>
  </w:style>
  <w:style w:type="character" w:customStyle="1" w:styleId="mediatoolmeta">
    <w:name w:val="media_tool_meta"/>
    <w:basedOn w:val="a0"/>
    <w:rsid w:val="004B52C3"/>
  </w:style>
  <w:style w:type="character" w:customStyle="1" w:styleId="praisenum">
    <w:name w:val="praise_num"/>
    <w:basedOn w:val="a0"/>
    <w:rsid w:val="004B52C3"/>
  </w:style>
  <w:style w:type="paragraph" w:customStyle="1" w:styleId="discussicontips">
    <w:name w:val="discuss_icon_tips"/>
    <w:basedOn w:val="a"/>
    <w:rsid w:val="004B52C3"/>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4B52C3"/>
    <w:rPr>
      <w:color w:val="0000FF"/>
      <w:u w:val="single"/>
    </w:rPr>
  </w:style>
  <w:style w:type="character" w:styleId="a8">
    <w:name w:val="FollowedHyperlink"/>
    <w:basedOn w:val="a0"/>
    <w:uiPriority w:val="99"/>
    <w:semiHidden/>
    <w:unhideWhenUsed/>
    <w:rsid w:val="004B52C3"/>
    <w:rPr>
      <w:color w:val="800080"/>
      <w:u w:val="single"/>
    </w:rPr>
  </w:style>
  <w:style w:type="character" w:customStyle="1" w:styleId="iconappmsgtag">
    <w:name w:val="icon_appmsg_tag"/>
    <w:basedOn w:val="a0"/>
    <w:rsid w:val="004B52C3"/>
  </w:style>
  <w:style w:type="character" w:customStyle="1" w:styleId="discussstatus">
    <w:name w:val="discuss_status"/>
    <w:basedOn w:val="a0"/>
    <w:rsid w:val="004B52C3"/>
  </w:style>
  <w:style w:type="paragraph" w:styleId="a9">
    <w:name w:val="Balloon Text"/>
    <w:basedOn w:val="a"/>
    <w:link w:val="Char1"/>
    <w:uiPriority w:val="99"/>
    <w:semiHidden/>
    <w:unhideWhenUsed/>
    <w:rsid w:val="004B52C3"/>
    <w:rPr>
      <w:sz w:val="18"/>
      <w:szCs w:val="18"/>
    </w:rPr>
  </w:style>
  <w:style w:type="character" w:customStyle="1" w:styleId="Char1">
    <w:name w:val="批注框文本 Char"/>
    <w:basedOn w:val="a0"/>
    <w:link w:val="a9"/>
    <w:uiPriority w:val="99"/>
    <w:semiHidden/>
    <w:rsid w:val="004B52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55EB"/>
    <w:rPr>
      <w:b/>
      <w:bCs/>
    </w:rPr>
  </w:style>
  <w:style w:type="paragraph" w:styleId="a4">
    <w:name w:val="header"/>
    <w:basedOn w:val="a"/>
    <w:link w:val="Char"/>
    <w:uiPriority w:val="99"/>
    <w:unhideWhenUsed/>
    <w:rsid w:val="004B52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B52C3"/>
    <w:rPr>
      <w:sz w:val="18"/>
      <w:szCs w:val="18"/>
    </w:rPr>
  </w:style>
  <w:style w:type="paragraph" w:styleId="a5">
    <w:name w:val="footer"/>
    <w:basedOn w:val="a"/>
    <w:link w:val="Char0"/>
    <w:uiPriority w:val="99"/>
    <w:unhideWhenUsed/>
    <w:rsid w:val="004B52C3"/>
    <w:pPr>
      <w:tabs>
        <w:tab w:val="center" w:pos="4153"/>
        <w:tab w:val="right" w:pos="8306"/>
      </w:tabs>
      <w:snapToGrid w:val="0"/>
      <w:jc w:val="left"/>
    </w:pPr>
    <w:rPr>
      <w:sz w:val="18"/>
      <w:szCs w:val="18"/>
    </w:rPr>
  </w:style>
  <w:style w:type="character" w:customStyle="1" w:styleId="Char0">
    <w:name w:val="页脚 Char"/>
    <w:basedOn w:val="a0"/>
    <w:link w:val="a5"/>
    <w:uiPriority w:val="99"/>
    <w:rsid w:val="004B52C3"/>
    <w:rPr>
      <w:sz w:val="18"/>
      <w:szCs w:val="18"/>
    </w:rPr>
  </w:style>
  <w:style w:type="numbering" w:customStyle="1" w:styleId="1">
    <w:name w:val="无列表1"/>
    <w:next w:val="a2"/>
    <w:uiPriority w:val="99"/>
    <w:semiHidden/>
    <w:unhideWhenUsed/>
    <w:rsid w:val="004B52C3"/>
  </w:style>
  <w:style w:type="paragraph" w:styleId="a6">
    <w:name w:val="Normal (Web)"/>
    <w:basedOn w:val="a"/>
    <w:uiPriority w:val="99"/>
    <w:unhideWhenUsed/>
    <w:rsid w:val="004B52C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B52C3"/>
  </w:style>
  <w:style w:type="character" w:customStyle="1" w:styleId="mediatoolmeta">
    <w:name w:val="media_tool_meta"/>
    <w:basedOn w:val="a0"/>
    <w:rsid w:val="004B52C3"/>
  </w:style>
  <w:style w:type="character" w:customStyle="1" w:styleId="praisenum">
    <w:name w:val="praise_num"/>
    <w:basedOn w:val="a0"/>
    <w:rsid w:val="004B52C3"/>
  </w:style>
  <w:style w:type="paragraph" w:customStyle="1" w:styleId="discussicontips">
    <w:name w:val="discuss_icon_tips"/>
    <w:basedOn w:val="a"/>
    <w:rsid w:val="004B52C3"/>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4B52C3"/>
    <w:rPr>
      <w:color w:val="0000FF"/>
      <w:u w:val="single"/>
    </w:rPr>
  </w:style>
  <w:style w:type="character" w:styleId="a8">
    <w:name w:val="FollowedHyperlink"/>
    <w:basedOn w:val="a0"/>
    <w:uiPriority w:val="99"/>
    <w:semiHidden/>
    <w:unhideWhenUsed/>
    <w:rsid w:val="004B52C3"/>
    <w:rPr>
      <w:color w:val="800080"/>
      <w:u w:val="single"/>
    </w:rPr>
  </w:style>
  <w:style w:type="character" w:customStyle="1" w:styleId="iconappmsgtag">
    <w:name w:val="icon_appmsg_tag"/>
    <w:basedOn w:val="a0"/>
    <w:rsid w:val="004B52C3"/>
  </w:style>
  <w:style w:type="character" w:customStyle="1" w:styleId="discussstatus">
    <w:name w:val="discuss_status"/>
    <w:basedOn w:val="a0"/>
    <w:rsid w:val="004B52C3"/>
  </w:style>
  <w:style w:type="paragraph" w:styleId="a9">
    <w:name w:val="Balloon Text"/>
    <w:basedOn w:val="a"/>
    <w:link w:val="Char1"/>
    <w:uiPriority w:val="99"/>
    <w:semiHidden/>
    <w:unhideWhenUsed/>
    <w:rsid w:val="004B52C3"/>
    <w:rPr>
      <w:sz w:val="18"/>
      <w:szCs w:val="18"/>
    </w:rPr>
  </w:style>
  <w:style w:type="character" w:customStyle="1" w:styleId="Char1">
    <w:name w:val="批注框文本 Char"/>
    <w:basedOn w:val="a0"/>
    <w:link w:val="a9"/>
    <w:uiPriority w:val="99"/>
    <w:semiHidden/>
    <w:rsid w:val="004B52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010549">
      <w:bodyDiv w:val="1"/>
      <w:marLeft w:val="0"/>
      <w:marRight w:val="0"/>
      <w:marTop w:val="0"/>
      <w:marBottom w:val="0"/>
      <w:divBdr>
        <w:top w:val="none" w:sz="0" w:space="0" w:color="auto"/>
        <w:left w:val="none" w:sz="0" w:space="0" w:color="auto"/>
        <w:bottom w:val="none" w:sz="0" w:space="0" w:color="auto"/>
        <w:right w:val="none" w:sz="0" w:space="0" w:color="auto"/>
      </w:divBdr>
      <w:divsChild>
        <w:div w:id="1337615016">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711</Words>
  <Characters>4056</Characters>
  <Application>Microsoft Office Word</Application>
  <DocSecurity>0</DocSecurity>
  <Lines>33</Lines>
  <Paragraphs>9</Paragraphs>
  <ScaleCrop>false</ScaleCrop>
  <Company>china</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2018-12-21T01:26:00Z</dcterms:created>
  <dcterms:modified xsi:type="dcterms:W3CDTF">2018-12-21T01:31:00Z</dcterms:modified>
</cp:coreProperties>
</file>